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FF11E" w14:textId="5E618472" w:rsidR="00E14FB9" w:rsidRPr="00E14FB9" w:rsidRDefault="00E14FB9" w:rsidP="00E14FB9">
      <w:pPr>
        <w:pStyle w:val="Cmsor1"/>
        <w:spacing w:before="240" w:after="240" w:line="276" w:lineRule="auto"/>
        <w:jc w:val="center"/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</w:pPr>
      <w:r w:rsidRPr="00E14FB9"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  <w:t>Helyi tanterv – Angol nyelv</w:t>
      </w:r>
      <w:r w:rsidR="002B5268"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  <w:t xml:space="preserve"> II.</w:t>
      </w:r>
    </w:p>
    <w:p w14:paraId="07B1F4BA" w14:textId="77777777" w:rsidR="00E14FB9" w:rsidRPr="00E14FB9" w:rsidRDefault="00E14FB9" w:rsidP="00E14FB9">
      <w:r w:rsidRPr="00E14FB9">
        <w:rPr>
          <w:b/>
          <w:bCs/>
        </w:rPr>
        <w:t>13. évfolyam – heti 2 óra, emelt szintű érettségire készülés</w:t>
      </w:r>
    </w:p>
    <w:p w14:paraId="51063B8B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1. Célkitűzések</w:t>
      </w:r>
    </w:p>
    <w:p w14:paraId="77271145" w14:textId="77777777" w:rsidR="00E14FB9" w:rsidRPr="00E14FB9" w:rsidRDefault="00E14FB9" w:rsidP="00E14FB9">
      <w:r w:rsidRPr="00E14FB9">
        <w:t xml:space="preserve">A 13. évfolyam angol nyelvi oktatásának célja, hogy a tanulók felkészüljenek az </w:t>
      </w:r>
      <w:r w:rsidRPr="00E14FB9">
        <w:rPr>
          <w:b/>
          <w:bCs/>
        </w:rPr>
        <w:t>emelt szintű érettségire</w:t>
      </w:r>
      <w:r w:rsidRPr="00E14FB9">
        <w:t xml:space="preserve">, amely a </w:t>
      </w:r>
      <w:r w:rsidRPr="00E14FB9">
        <w:rPr>
          <w:b/>
          <w:bCs/>
        </w:rPr>
        <w:t>B2-C1</w:t>
      </w:r>
      <w:r w:rsidRPr="00E14FB9">
        <w:t xml:space="preserve"> szintű nyelvtudás elsajátítását célozza az Európai Nyelvi Referenciakeret (KER) szerint. A tanév végére a diákok képesek legyenek:</w:t>
      </w:r>
    </w:p>
    <w:p w14:paraId="30CE72BD" w14:textId="77777777" w:rsidR="00E14FB9" w:rsidRPr="00E14FB9" w:rsidRDefault="00E14FB9" w:rsidP="00E14FB9">
      <w:pPr>
        <w:numPr>
          <w:ilvl w:val="0"/>
          <w:numId w:val="2"/>
        </w:numPr>
      </w:pPr>
      <w:r w:rsidRPr="00E14FB9">
        <w:t xml:space="preserve">Magabiztosan kommunikálni </w:t>
      </w:r>
      <w:r w:rsidRPr="00E14FB9">
        <w:rPr>
          <w:b/>
          <w:bCs/>
        </w:rPr>
        <w:t>szóban és írásban</w:t>
      </w:r>
      <w:r w:rsidRPr="00E14FB9">
        <w:t xml:space="preserve"> formális és informális helyzetekben.</w:t>
      </w:r>
    </w:p>
    <w:p w14:paraId="7B147B12" w14:textId="77777777" w:rsidR="00E14FB9" w:rsidRPr="00E14FB9" w:rsidRDefault="00E14FB9" w:rsidP="00E14FB9">
      <w:pPr>
        <w:numPr>
          <w:ilvl w:val="0"/>
          <w:numId w:val="2"/>
        </w:numPr>
      </w:pPr>
      <w:r w:rsidRPr="00E14FB9">
        <w:t>Fejlett nyelvtani struktúrákat alkalmazni, és gazdag szókincset használni különféle témákban.</w:t>
      </w:r>
    </w:p>
    <w:p w14:paraId="5BC26D81" w14:textId="77777777" w:rsidR="00E14FB9" w:rsidRPr="00E14FB9" w:rsidRDefault="00E14FB9" w:rsidP="00E14FB9">
      <w:pPr>
        <w:numPr>
          <w:ilvl w:val="0"/>
          <w:numId w:val="2"/>
        </w:numPr>
      </w:pPr>
      <w:r w:rsidRPr="00E14FB9">
        <w:t xml:space="preserve">Megérteni és értelmezni különböző típusú, </w:t>
      </w:r>
      <w:r w:rsidRPr="00E14FB9">
        <w:rPr>
          <w:b/>
          <w:bCs/>
        </w:rPr>
        <w:t>bonyolultabb szövegeket</w:t>
      </w:r>
      <w:r w:rsidRPr="00E14FB9">
        <w:t xml:space="preserve"> (pl. újságcikkek, esszék, irodalmi szövegek).</w:t>
      </w:r>
    </w:p>
    <w:p w14:paraId="4CEFD364" w14:textId="77777777" w:rsidR="00E14FB9" w:rsidRPr="00E14FB9" w:rsidRDefault="00E14FB9" w:rsidP="00E14FB9">
      <w:pPr>
        <w:numPr>
          <w:ilvl w:val="0"/>
          <w:numId w:val="2"/>
        </w:numPr>
      </w:pPr>
      <w:r w:rsidRPr="00E14FB9">
        <w:rPr>
          <w:b/>
          <w:bCs/>
        </w:rPr>
        <w:t>Autentikus hallásértési feladatokkal</w:t>
      </w:r>
      <w:r w:rsidRPr="00E14FB9">
        <w:t xml:space="preserve"> bővíteni hallásértési képességeiket.</w:t>
      </w:r>
    </w:p>
    <w:p w14:paraId="278D81E4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2. Fejlesztendő kompetenciák</w:t>
      </w:r>
    </w:p>
    <w:p w14:paraId="7ABCC424" w14:textId="77777777" w:rsidR="00E14FB9" w:rsidRPr="00E14FB9" w:rsidRDefault="00E14FB9" w:rsidP="00E14FB9">
      <w:pPr>
        <w:numPr>
          <w:ilvl w:val="0"/>
          <w:numId w:val="3"/>
        </w:numPr>
      </w:pPr>
      <w:r w:rsidRPr="00E14FB9">
        <w:rPr>
          <w:b/>
          <w:bCs/>
        </w:rPr>
        <w:t>Szóbeli kommunikáció</w:t>
      </w:r>
      <w:r w:rsidRPr="00E14FB9">
        <w:t>: Folyamatos, magabiztos szóbeli kifejezőkészség formális és informális kontextusokban. Véleményalkotás, vita, érvelés különféle aktuális témákban.</w:t>
      </w:r>
    </w:p>
    <w:p w14:paraId="36BDA1C0" w14:textId="77777777" w:rsidR="00E14FB9" w:rsidRPr="00E14FB9" w:rsidRDefault="00E14FB9" w:rsidP="00E14FB9">
      <w:pPr>
        <w:numPr>
          <w:ilvl w:val="0"/>
          <w:numId w:val="3"/>
        </w:numPr>
      </w:pPr>
      <w:r w:rsidRPr="00E14FB9">
        <w:rPr>
          <w:b/>
          <w:bCs/>
        </w:rPr>
        <w:t>Nyelvtani és lexikai pontosság</w:t>
      </w:r>
      <w:r w:rsidRPr="00E14FB9">
        <w:t>: Fejlett nyelvtani szerkezetek és gazdag szókincs használata a szövegalkotásban.</w:t>
      </w:r>
    </w:p>
    <w:p w14:paraId="23F30237" w14:textId="77777777" w:rsidR="00E14FB9" w:rsidRPr="00E14FB9" w:rsidRDefault="00E14FB9" w:rsidP="00E14FB9">
      <w:pPr>
        <w:numPr>
          <w:ilvl w:val="0"/>
          <w:numId w:val="3"/>
        </w:numPr>
      </w:pPr>
      <w:r w:rsidRPr="00E14FB9">
        <w:rPr>
          <w:b/>
          <w:bCs/>
        </w:rPr>
        <w:t>Szövegértés</w:t>
      </w:r>
      <w:r w:rsidRPr="00E14FB9">
        <w:t>: Bonyolultabb olvasott szövegek megértése és elemzése különböző műfajokban.</w:t>
      </w:r>
    </w:p>
    <w:p w14:paraId="3CA8CC0D" w14:textId="77777777" w:rsidR="00E14FB9" w:rsidRPr="00E14FB9" w:rsidRDefault="00E14FB9" w:rsidP="00E14FB9">
      <w:pPr>
        <w:numPr>
          <w:ilvl w:val="0"/>
          <w:numId w:val="3"/>
        </w:numPr>
      </w:pPr>
      <w:r w:rsidRPr="00E14FB9">
        <w:rPr>
          <w:b/>
          <w:bCs/>
        </w:rPr>
        <w:t>Hallásértés</w:t>
      </w:r>
      <w:r w:rsidRPr="00E14FB9">
        <w:t>: Hiteles, különböző akcentusokkal és beszédtempókkal rendelkező beszélt szövegek megértése.</w:t>
      </w:r>
    </w:p>
    <w:p w14:paraId="32A8E0EC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3. Tananyag</w:t>
      </w:r>
    </w:p>
    <w:p w14:paraId="13C97B2E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I. Nyelvtan</w:t>
      </w:r>
    </w:p>
    <w:p w14:paraId="33874517" w14:textId="77777777" w:rsidR="00E14FB9" w:rsidRPr="00E14FB9" w:rsidRDefault="00E14FB9" w:rsidP="00E14FB9">
      <w:pPr>
        <w:numPr>
          <w:ilvl w:val="0"/>
          <w:numId w:val="4"/>
        </w:numPr>
      </w:pPr>
      <w:r w:rsidRPr="00E14FB9">
        <w:rPr>
          <w:b/>
          <w:bCs/>
        </w:rPr>
        <w:t>Igeidők</w:t>
      </w:r>
      <w:r w:rsidRPr="00E14FB9">
        <w:t>: Összetett múlt időformák (pl. present perfect, past perfect, future perfect) és különböző jövő időformák használata.</w:t>
      </w:r>
    </w:p>
    <w:p w14:paraId="677251BA" w14:textId="77777777" w:rsidR="00E14FB9" w:rsidRPr="00E14FB9" w:rsidRDefault="00E14FB9" w:rsidP="00E14FB9">
      <w:pPr>
        <w:numPr>
          <w:ilvl w:val="0"/>
          <w:numId w:val="4"/>
        </w:numPr>
      </w:pPr>
      <w:r w:rsidRPr="00E14FB9">
        <w:rPr>
          <w:b/>
          <w:bCs/>
        </w:rPr>
        <w:t>Feltételes módok</w:t>
      </w:r>
      <w:r w:rsidRPr="00E14FB9">
        <w:t>: Valós és irreális feltételezések (0., 1., 2., 3. típusú és mixed conditionals) alkalmazása.</w:t>
      </w:r>
    </w:p>
    <w:p w14:paraId="27B64CA0" w14:textId="77777777" w:rsidR="00E14FB9" w:rsidRPr="00E14FB9" w:rsidRDefault="00E14FB9" w:rsidP="00E14FB9">
      <w:pPr>
        <w:numPr>
          <w:ilvl w:val="0"/>
          <w:numId w:val="4"/>
        </w:numPr>
      </w:pPr>
      <w:r w:rsidRPr="00E14FB9">
        <w:rPr>
          <w:b/>
          <w:bCs/>
        </w:rPr>
        <w:t>Modális segédigék</w:t>
      </w:r>
      <w:r w:rsidRPr="00E14FB9">
        <w:t>: Különböző modális igék használata különféle funkciókban (engedély, tanácsadás, valószínűség, kötelezettség kifejezése).</w:t>
      </w:r>
    </w:p>
    <w:p w14:paraId="17A659DD" w14:textId="77777777" w:rsidR="00E14FB9" w:rsidRPr="00E14FB9" w:rsidRDefault="00E14FB9" w:rsidP="00E14FB9">
      <w:pPr>
        <w:numPr>
          <w:ilvl w:val="0"/>
          <w:numId w:val="4"/>
        </w:numPr>
      </w:pPr>
      <w:r w:rsidRPr="00E14FB9">
        <w:rPr>
          <w:b/>
          <w:bCs/>
        </w:rPr>
        <w:t>Passzív szerkezetek</w:t>
      </w:r>
      <w:r w:rsidRPr="00E14FB9">
        <w:t>: Haladó passzív szerkezetek (pl. causative form, impersonal passive).</w:t>
      </w:r>
    </w:p>
    <w:p w14:paraId="63D22E8D" w14:textId="77777777" w:rsidR="00E14FB9" w:rsidRPr="00E14FB9" w:rsidRDefault="00E14FB9" w:rsidP="00E14FB9">
      <w:pPr>
        <w:numPr>
          <w:ilvl w:val="0"/>
          <w:numId w:val="4"/>
        </w:numPr>
      </w:pPr>
      <w:r w:rsidRPr="00E14FB9">
        <w:rPr>
          <w:b/>
          <w:bCs/>
        </w:rPr>
        <w:t>Melléknévi igeneves szerkezetek (participle clauses)</w:t>
      </w:r>
      <w:r w:rsidRPr="00E14FB9">
        <w:t>: Az egyszerűsített szerkezetek és bonyolultabb mondatszerkezetek használata írásban és szóban.</w:t>
      </w:r>
    </w:p>
    <w:p w14:paraId="1150CB11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II. Szókincsfejlesztés</w:t>
      </w:r>
    </w:p>
    <w:p w14:paraId="638AF79B" w14:textId="77777777" w:rsidR="00E14FB9" w:rsidRPr="00E14FB9" w:rsidRDefault="00E14FB9" w:rsidP="00E14FB9">
      <w:pPr>
        <w:numPr>
          <w:ilvl w:val="0"/>
          <w:numId w:val="5"/>
        </w:numPr>
      </w:pPr>
      <w:r w:rsidRPr="00E14FB9">
        <w:rPr>
          <w:b/>
          <w:bCs/>
        </w:rPr>
        <w:lastRenderedPageBreak/>
        <w:t>Aktuális társadalmi kérdések</w:t>
      </w:r>
      <w:r w:rsidRPr="00E14FB9">
        <w:t>: Témák, mint például globalizáció, környezetvédelem, technológiai fejlődés, munkavállalás, oktatás, fenntarthatóság.</w:t>
      </w:r>
    </w:p>
    <w:p w14:paraId="6549EA7F" w14:textId="77777777" w:rsidR="00E14FB9" w:rsidRPr="00E14FB9" w:rsidRDefault="00E14FB9" w:rsidP="00E14FB9">
      <w:pPr>
        <w:numPr>
          <w:ilvl w:val="0"/>
          <w:numId w:val="5"/>
        </w:numPr>
      </w:pPr>
      <w:r w:rsidRPr="00E14FB9">
        <w:rPr>
          <w:b/>
          <w:bCs/>
        </w:rPr>
        <w:t>Formális és informális nyelvhasználat</w:t>
      </w:r>
      <w:r w:rsidRPr="00E14FB9">
        <w:t>: Szókincsfejlesztés hivatalos levelezéshez, esszék írásához, érveléshez és prezentációkhoz.</w:t>
      </w:r>
    </w:p>
    <w:p w14:paraId="5FB5E745" w14:textId="77777777" w:rsidR="00E14FB9" w:rsidRPr="00E14FB9" w:rsidRDefault="00E14FB9" w:rsidP="00E14FB9">
      <w:pPr>
        <w:numPr>
          <w:ilvl w:val="0"/>
          <w:numId w:val="5"/>
        </w:numPr>
      </w:pPr>
      <w:r w:rsidRPr="00E14FB9">
        <w:rPr>
          <w:b/>
          <w:bCs/>
        </w:rPr>
        <w:t>Kifejezések és idiomatikus szerkezetek</w:t>
      </w:r>
      <w:r w:rsidRPr="00E14FB9">
        <w:t>: Köznyelvi kifejezések, idiómák és phrasal verbek használata a beszéd és írás színesítésére.</w:t>
      </w:r>
    </w:p>
    <w:p w14:paraId="607639CD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III. Szövegértés és szövegalkotás</w:t>
      </w:r>
    </w:p>
    <w:p w14:paraId="3294515A" w14:textId="77777777" w:rsidR="00E14FB9" w:rsidRPr="00E14FB9" w:rsidRDefault="00E14FB9" w:rsidP="00E14FB9">
      <w:pPr>
        <w:numPr>
          <w:ilvl w:val="0"/>
          <w:numId w:val="6"/>
        </w:numPr>
      </w:pPr>
      <w:r w:rsidRPr="00E14FB9">
        <w:rPr>
          <w:b/>
          <w:bCs/>
        </w:rPr>
        <w:t>Szövegtípusok</w:t>
      </w:r>
      <w:r w:rsidRPr="00E14FB9">
        <w:t>: Bonyolultabb cikkek, esszék, hivatalos levelek, véleménycikkek, valamint irodalmi művek részletei (pl. novellák, regényrészletek) elemzése.</w:t>
      </w:r>
    </w:p>
    <w:p w14:paraId="7F01C867" w14:textId="77777777" w:rsidR="00E14FB9" w:rsidRPr="00E14FB9" w:rsidRDefault="00E14FB9" w:rsidP="00E14FB9">
      <w:pPr>
        <w:numPr>
          <w:ilvl w:val="0"/>
          <w:numId w:val="6"/>
        </w:numPr>
      </w:pPr>
      <w:r w:rsidRPr="00E14FB9">
        <w:rPr>
          <w:b/>
          <w:bCs/>
        </w:rPr>
        <w:t>Fogalmazásírás</w:t>
      </w:r>
      <w:r w:rsidRPr="00E14FB9">
        <w:t>: Véleménykifejtő esszék, érvelő esszék és hivatalos dokumentumok írása. Az érvelés szerkezete, koherencia és kohézió.</w:t>
      </w:r>
    </w:p>
    <w:p w14:paraId="0272080A" w14:textId="77777777" w:rsidR="00E14FB9" w:rsidRPr="00E14FB9" w:rsidRDefault="00E14FB9" w:rsidP="00E14FB9">
      <w:pPr>
        <w:numPr>
          <w:ilvl w:val="0"/>
          <w:numId w:val="6"/>
        </w:numPr>
      </w:pPr>
      <w:r w:rsidRPr="00E14FB9">
        <w:rPr>
          <w:b/>
          <w:bCs/>
        </w:rPr>
        <w:t>Önéletrajz és motivációs levél</w:t>
      </w:r>
      <w:r w:rsidRPr="00E14FB9">
        <w:t>: Szakmai dokumentumok elkészítése.</w:t>
      </w:r>
    </w:p>
    <w:p w14:paraId="6BAB1B68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IV. Hallásértés</w:t>
      </w:r>
    </w:p>
    <w:p w14:paraId="1E475255" w14:textId="77777777" w:rsidR="00E14FB9" w:rsidRPr="00E14FB9" w:rsidRDefault="00E14FB9" w:rsidP="00E14FB9">
      <w:pPr>
        <w:numPr>
          <w:ilvl w:val="0"/>
          <w:numId w:val="7"/>
        </w:numPr>
      </w:pPr>
      <w:r w:rsidRPr="00E14FB9">
        <w:rPr>
          <w:b/>
          <w:bCs/>
        </w:rPr>
        <w:t>Autentikus anyagok</w:t>
      </w:r>
      <w:r w:rsidRPr="00E14FB9">
        <w:t>: Podcastok, hírműsorok, interjúk és beszédek feldolgozása, különböző akcentusokkal.</w:t>
      </w:r>
    </w:p>
    <w:p w14:paraId="312E4080" w14:textId="77777777" w:rsidR="00E14FB9" w:rsidRPr="00E14FB9" w:rsidRDefault="00E14FB9" w:rsidP="00E14FB9">
      <w:pPr>
        <w:numPr>
          <w:ilvl w:val="0"/>
          <w:numId w:val="7"/>
        </w:numPr>
      </w:pPr>
      <w:r w:rsidRPr="00E14FB9">
        <w:rPr>
          <w:b/>
          <w:bCs/>
        </w:rPr>
        <w:t>Felmérések, híradások</w:t>
      </w:r>
      <w:r w:rsidRPr="00E14FB9">
        <w:t>: A mindennapi életben használt, valós helyzetekből vett hallásértési anyagok elemzése.</w:t>
      </w:r>
    </w:p>
    <w:p w14:paraId="566D3C20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4. Értékelési rendszer</w:t>
      </w:r>
    </w:p>
    <w:p w14:paraId="37A8785C" w14:textId="77777777" w:rsidR="00E14FB9" w:rsidRPr="00E14FB9" w:rsidRDefault="00E14FB9" w:rsidP="00E14FB9">
      <w:r w:rsidRPr="00E14FB9">
        <w:t>Az értékelés során a tanulók teljesítményét az alábbi módokon mérik:</w:t>
      </w:r>
    </w:p>
    <w:p w14:paraId="551E2801" w14:textId="77777777" w:rsidR="00E14FB9" w:rsidRPr="00E14FB9" w:rsidRDefault="00E14FB9" w:rsidP="00E14FB9">
      <w:pPr>
        <w:numPr>
          <w:ilvl w:val="0"/>
          <w:numId w:val="8"/>
        </w:numPr>
      </w:pPr>
      <w:r w:rsidRPr="00E14FB9">
        <w:rPr>
          <w:b/>
          <w:bCs/>
        </w:rPr>
        <w:t>Szóbeli vizsgák és feleletek</w:t>
      </w:r>
      <w:r w:rsidRPr="00E14FB9">
        <w:t>: Témakörök (pl. társadalmi kérdések, technológiai fejlődés) feldolgozása szóbeli formában, prezentációk, viták.</w:t>
      </w:r>
    </w:p>
    <w:p w14:paraId="00F18C41" w14:textId="77777777" w:rsidR="00E14FB9" w:rsidRPr="00E14FB9" w:rsidRDefault="00E14FB9" w:rsidP="00E14FB9">
      <w:pPr>
        <w:numPr>
          <w:ilvl w:val="0"/>
          <w:numId w:val="8"/>
        </w:numPr>
      </w:pPr>
      <w:r w:rsidRPr="00E14FB9">
        <w:rPr>
          <w:b/>
          <w:bCs/>
        </w:rPr>
        <w:t>Írásbeli feladatok</w:t>
      </w:r>
      <w:r w:rsidRPr="00E14FB9">
        <w:t>: Esszék, hivatalos levelek írása, valamint feladatlapok kitöltése nyelvtani és lexikai szerkezetek használatával.</w:t>
      </w:r>
    </w:p>
    <w:p w14:paraId="4D9E3D94" w14:textId="77777777" w:rsidR="00E14FB9" w:rsidRPr="00E14FB9" w:rsidRDefault="00E14FB9" w:rsidP="00E14FB9">
      <w:pPr>
        <w:numPr>
          <w:ilvl w:val="0"/>
          <w:numId w:val="8"/>
        </w:numPr>
      </w:pPr>
      <w:r w:rsidRPr="00E14FB9">
        <w:rPr>
          <w:b/>
          <w:bCs/>
        </w:rPr>
        <w:t>Hallásértési tesztek</w:t>
      </w:r>
      <w:r w:rsidRPr="00E14FB9">
        <w:t>: Hírműsorok, interjúk megértése és az ezekhez kapcsolódó feladatok megoldása.</w:t>
      </w:r>
    </w:p>
    <w:p w14:paraId="4AAD37CC" w14:textId="77777777" w:rsidR="00E14FB9" w:rsidRPr="00E14FB9" w:rsidRDefault="00E14FB9" w:rsidP="00E14FB9">
      <w:pPr>
        <w:numPr>
          <w:ilvl w:val="0"/>
          <w:numId w:val="8"/>
        </w:numPr>
      </w:pPr>
      <w:r w:rsidRPr="00E14FB9">
        <w:rPr>
          <w:b/>
          <w:bCs/>
        </w:rPr>
        <w:t>Szövegértési feladatok</w:t>
      </w:r>
      <w:r w:rsidRPr="00E14FB9">
        <w:t>: Bonyolult szövegek (pl. újságcikkek, esszék) elemzése, kérdések megválaszolása a szöveg alapján.</w:t>
      </w:r>
    </w:p>
    <w:p w14:paraId="72427B07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5. Tanítási módszerek</w:t>
      </w:r>
    </w:p>
    <w:p w14:paraId="7B76A749" w14:textId="77777777" w:rsidR="00E14FB9" w:rsidRPr="00E14FB9" w:rsidRDefault="00E14FB9" w:rsidP="00E14FB9">
      <w:pPr>
        <w:numPr>
          <w:ilvl w:val="0"/>
          <w:numId w:val="9"/>
        </w:numPr>
      </w:pPr>
      <w:r w:rsidRPr="00E14FB9">
        <w:rPr>
          <w:b/>
          <w:bCs/>
        </w:rPr>
        <w:t>Kooperatív tanulás</w:t>
      </w:r>
      <w:r w:rsidRPr="00E14FB9">
        <w:t>: Csoportmunka, viták, szerepjátékok aktuális társadalmi témákban, pl. környezetvédelem, oktatás, technológia.</w:t>
      </w:r>
    </w:p>
    <w:p w14:paraId="11FCA384" w14:textId="77777777" w:rsidR="00E14FB9" w:rsidRPr="00E14FB9" w:rsidRDefault="00E14FB9" w:rsidP="00E14FB9">
      <w:pPr>
        <w:numPr>
          <w:ilvl w:val="0"/>
          <w:numId w:val="9"/>
        </w:numPr>
      </w:pPr>
      <w:r w:rsidRPr="00E14FB9">
        <w:rPr>
          <w:b/>
          <w:bCs/>
        </w:rPr>
        <w:t>Projekt alapú tanulás</w:t>
      </w:r>
      <w:r w:rsidRPr="00E14FB9">
        <w:t>: Diákok által készített prezentációk, kiselőadások egy választott témában, interaktív feladatok.</w:t>
      </w:r>
    </w:p>
    <w:p w14:paraId="2419CC82" w14:textId="77777777" w:rsidR="00E14FB9" w:rsidRPr="00E14FB9" w:rsidRDefault="00E14FB9" w:rsidP="00E14FB9">
      <w:pPr>
        <w:numPr>
          <w:ilvl w:val="0"/>
          <w:numId w:val="9"/>
        </w:numPr>
      </w:pPr>
      <w:r w:rsidRPr="00E14FB9">
        <w:rPr>
          <w:b/>
          <w:bCs/>
        </w:rPr>
        <w:t>Digitális eszközök használata</w:t>
      </w:r>
      <w:r w:rsidRPr="00E14FB9">
        <w:t>: Autentikus források (pl. hírek, podcastok) feldolgozása online források segítségével.</w:t>
      </w:r>
    </w:p>
    <w:p w14:paraId="0CC74AA1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6. Heti óraszám és ütemezés</w:t>
      </w:r>
    </w:p>
    <w:p w14:paraId="5486CD31" w14:textId="77777777" w:rsidR="00E14FB9" w:rsidRPr="00E14FB9" w:rsidRDefault="00E14FB9" w:rsidP="00E14FB9">
      <w:r w:rsidRPr="00E14FB9">
        <w:lastRenderedPageBreak/>
        <w:t>A heti 2 órás időkeret szoros ütemezést igényel. A tanév során a tanulók fokozatosan készülnek fel az emelt szintű érettségire:</w:t>
      </w:r>
    </w:p>
    <w:p w14:paraId="527AAE4F" w14:textId="44EACF04" w:rsidR="00E14FB9" w:rsidRPr="00E14FB9" w:rsidRDefault="00E14FB9" w:rsidP="00E14FB9">
      <w:pPr>
        <w:numPr>
          <w:ilvl w:val="0"/>
          <w:numId w:val="10"/>
        </w:numPr>
      </w:pPr>
      <w:r w:rsidRPr="00E14FB9">
        <w:rPr>
          <w:b/>
          <w:bCs/>
        </w:rPr>
        <w:t>I. Félév (</w:t>
      </w:r>
      <w:proofErr w:type="gramStart"/>
      <w:r w:rsidRPr="00E14FB9">
        <w:rPr>
          <w:b/>
          <w:bCs/>
        </w:rPr>
        <w:t>Szeptember</w:t>
      </w:r>
      <w:proofErr w:type="gramEnd"/>
      <w:r w:rsidRPr="00E14FB9">
        <w:rPr>
          <w:b/>
          <w:bCs/>
        </w:rPr>
        <w:t xml:space="preserve"> - </w:t>
      </w:r>
      <w:r>
        <w:rPr>
          <w:b/>
          <w:bCs/>
        </w:rPr>
        <w:t>j</w:t>
      </w:r>
      <w:r w:rsidRPr="00E14FB9">
        <w:rPr>
          <w:b/>
          <w:bCs/>
        </w:rPr>
        <w:t>anuár)</w:t>
      </w:r>
      <w:r w:rsidRPr="00E14FB9">
        <w:t>: Nyelvtani alapok átfogó átismétlése, különböző szóbeli feladatok, valamint bonyolultabb szövegértési és hallásértési feladatok gyakorlása.</w:t>
      </w:r>
    </w:p>
    <w:p w14:paraId="477E00EA" w14:textId="61A55A71" w:rsidR="00E14FB9" w:rsidRPr="00E14FB9" w:rsidRDefault="00E14FB9" w:rsidP="00E14FB9">
      <w:pPr>
        <w:numPr>
          <w:ilvl w:val="0"/>
          <w:numId w:val="10"/>
        </w:numPr>
      </w:pPr>
      <w:r w:rsidRPr="00E14FB9">
        <w:rPr>
          <w:b/>
          <w:bCs/>
        </w:rPr>
        <w:t>II. Félév (</w:t>
      </w:r>
      <w:proofErr w:type="gramStart"/>
      <w:r w:rsidRPr="00E14FB9">
        <w:rPr>
          <w:b/>
          <w:bCs/>
        </w:rPr>
        <w:t>Február</w:t>
      </w:r>
      <w:proofErr w:type="gramEnd"/>
      <w:r w:rsidRPr="00E14FB9">
        <w:rPr>
          <w:b/>
          <w:bCs/>
        </w:rPr>
        <w:t xml:space="preserve"> - </w:t>
      </w:r>
      <w:r>
        <w:rPr>
          <w:b/>
          <w:bCs/>
        </w:rPr>
        <w:t>április</w:t>
      </w:r>
      <w:r w:rsidRPr="00E14FB9">
        <w:rPr>
          <w:b/>
          <w:bCs/>
        </w:rPr>
        <w:t>)</w:t>
      </w:r>
      <w:r w:rsidRPr="00E14FB9">
        <w:t>: Érettségi feladatok gyakorlása, szóbeli és írásbeli készségek fejlesztése, hallásértési feladatok és szövegek elemzése. Vizsgafelkészülés.</w:t>
      </w:r>
    </w:p>
    <w:p w14:paraId="47F5E048" w14:textId="77777777" w:rsidR="00E14FB9" w:rsidRPr="00E14FB9" w:rsidRDefault="00E14FB9" w:rsidP="00E14FB9">
      <w:pPr>
        <w:rPr>
          <w:b/>
          <w:bCs/>
        </w:rPr>
      </w:pPr>
      <w:r w:rsidRPr="00E14FB9">
        <w:rPr>
          <w:b/>
          <w:bCs/>
        </w:rPr>
        <w:t>7. Követelmények</w:t>
      </w:r>
    </w:p>
    <w:p w14:paraId="3EAA0ABD" w14:textId="77777777" w:rsidR="00E14FB9" w:rsidRPr="00E14FB9" w:rsidRDefault="00E14FB9" w:rsidP="00E14FB9">
      <w:r w:rsidRPr="00E14FB9">
        <w:t>Az emelt szintű érettségi vizsga sikeres teljesítése érdekében a diákoknak a következő követelményeknek kell megfelelniük:</w:t>
      </w:r>
    </w:p>
    <w:p w14:paraId="1C6AD3AC" w14:textId="77777777" w:rsidR="00E14FB9" w:rsidRPr="00E14FB9" w:rsidRDefault="00E14FB9" w:rsidP="00E14FB9">
      <w:pPr>
        <w:numPr>
          <w:ilvl w:val="0"/>
          <w:numId w:val="11"/>
        </w:numPr>
      </w:pPr>
      <w:r w:rsidRPr="00E14FB9">
        <w:rPr>
          <w:b/>
          <w:bCs/>
        </w:rPr>
        <w:t>Szóbeli vizsga</w:t>
      </w:r>
      <w:r w:rsidRPr="00E14FB9">
        <w:t>: Véleménykifejtés egy komplex témáról, vita egy társadalmi vagy technológiai kérdésről. Pontos és választékos nyelvhasználat.</w:t>
      </w:r>
    </w:p>
    <w:p w14:paraId="49472D40" w14:textId="77777777" w:rsidR="00E14FB9" w:rsidRPr="00E14FB9" w:rsidRDefault="00E14FB9" w:rsidP="00E14FB9">
      <w:pPr>
        <w:numPr>
          <w:ilvl w:val="0"/>
          <w:numId w:val="11"/>
        </w:numPr>
      </w:pPr>
      <w:r w:rsidRPr="00E14FB9">
        <w:rPr>
          <w:b/>
          <w:bCs/>
        </w:rPr>
        <w:t>Írásbeli vizsga</w:t>
      </w:r>
      <w:r w:rsidRPr="00E14FB9">
        <w:t>: Érvelő vagy véleménykifejtő esszé megírása, illetve hivatalos dokumentumok (levél, jelentés) készítése.</w:t>
      </w:r>
    </w:p>
    <w:p w14:paraId="4A9FB9D4" w14:textId="77777777" w:rsidR="00E14FB9" w:rsidRPr="00E14FB9" w:rsidRDefault="00E14FB9" w:rsidP="00E14FB9">
      <w:pPr>
        <w:numPr>
          <w:ilvl w:val="0"/>
          <w:numId w:val="11"/>
        </w:numPr>
      </w:pPr>
      <w:r w:rsidRPr="00E14FB9">
        <w:rPr>
          <w:b/>
          <w:bCs/>
        </w:rPr>
        <w:t>Hallásértési feladat</w:t>
      </w:r>
      <w:r w:rsidRPr="00E14FB9">
        <w:t>: Autentikus, különböző forrásokból származó hanganyagok megértése és feldolgozása.</w:t>
      </w:r>
    </w:p>
    <w:p w14:paraId="6CA8E217" w14:textId="77777777" w:rsidR="00E14FB9" w:rsidRPr="00E14FB9" w:rsidRDefault="00E14FB9" w:rsidP="00E14FB9">
      <w:pPr>
        <w:numPr>
          <w:ilvl w:val="0"/>
          <w:numId w:val="11"/>
        </w:numPr>
      </w:pPr>
      <w:r w:rsidRPr="00E14FB9">
        <w:rPr>
          <w:b/>
          <w:bCs/>
        </w:rPr>
        <w:t>Szövegértési feladat</w:t>
      </w:r>
      <w:r w:rsidRPr="00E14FB9">
        <w:t>: Bonyolult szövegek értelmezése, szókincs és nyelvtani ismeretek használata az értelmezésben.</w:t>
      </w:r>
    </w:p>
    <w:p w14:paraId="25F671A9" w14:textId="156A353C" w:rsidR="00E14FB9" w:rsidRPr="00E14FB9" w:rsidRDefault="00E14FB9" w:rsidP="00E14FB9"/>
    <w:p w14:paraId="7A732A0C" w14:textId="77777777" w:rsidR="00E14FB9" w:rsidRPr="00E14FB9" w:rsidRDefault="00E14FB9" w:rsidP="00E14FB9">
      <w:r w:rsidRPr="00E14FB9">
        <w:t>Ez a tanterv figyelembe veszi a heti 2 órás korlátozott időkeretet, és intenzív felkészülést biztosít az emelt szintű érettségire. A hangsúly a gyakorlati nyelvhasználaton, a kommunikációs készségeken, valamint a nyelvtani és lexikai fejlesztésen van, így a tanulók fokozatosan haladhatnak az érettségi követelményei felé.</w:t>
      </w:r>
    </w:p>
    <w:p w14:paraId="55B30031" w14:textId="77777777" w:rsidR="00335B96" w:rsidRDefault="00335B96"/>
    <w:sectPr w:rsidR="0033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C2FDB"/>
    <w:multiLevelType w:val="multilevel"/>
    <w:tmpl w:val="64A81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651CE8"/>
    <w:multiLevelType w:val="multilevel"/>
    <w:tmpl w:val="62864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8B6577"/>
    <w:multiLevelType w:val="multilevel"/>
    <w:tmpl w:val="9154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513426"/>
    <w:multiLevelType w:val="multilevel"/>
    <w:tmpl w:val="C31C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6489A"/>
    <w:multiLevelType w:val="multilevel"/>
    <w:tmpl w:val="093E1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0E7D79"/>
    <w:multiLevelType w:val="multilevel"/>
    <w:tmpl w:val="C6507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666936"/>
    <w:multiLevelType w:val="multilevel"/>
    <w:tmpl w:val="09E8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247238"/>
    <w:multiLevelType w:val="multilevel"/>
    <w:tmpl w:val="42623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457EC8"/>
    <w:multiLevelType w:val="multilevel"/>
    <w:tmpl w:val="21E6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323AF1"/>
    <w:multiLevelType w:val="multilevel"/>
    <w:tmpl w:val="013C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8C4962"/>
    <w:multiLevelType w:val="multilevel"/>
    <w:tmpl w:val="0AF0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7099223">
    <w:abstractNumId w:val="2"/>
  </w:num>
  <w:num w:numId="2" w16cid:durableId="1872915725">
    <w:abstractNumId w:val="6"/>
  </w:num>
  <w:num w:numId="3" w16cid:durableId="520240661">
    <w:abstractNumId w:val="7"/>
  </w:num>
  <w:num w:numId="4" w16cid:durableId="1610703381">
    <w:abstractNumId w:val="5"/>
  </w:num>
  <w:num w:numId="5" w16cid:durableId="1075975435">
    <w:abstractNumId w:val="10"/>
  </w:num>
  <w:num w:numId="6" w16cid:durableId="1387216638">
    <w:abstractNumId w:val="8"/>
  </w:num>
  <w:num w:numId="7" w16cid:durableId="1509297109">
    <w:abstractNumId w:val="4"/>
  </w:num>
  <w:num w:numId="8" w16cid:durableId="1675759245">
    <w:abstractNumId w:val="1"/>
  </w:num>
  <w:num w:numId="9" w16cid:durableId="1020085834">
    <w:abstractNumId w:val="9"/>
  </w:num>
  <w:num w:numId="10" w16cid:durableId="1361976608">
    <w:abstractNumId w:val="3"/>
  </w:num>
  <w:num w:numId="11" w16cid:durableId="2117940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B9"/>
    <w:rsid w:val="002B5268"/>
    <w:rsid w:val="00335B96"/>
    <w:rsid w:val="007817BD"/>
    <w:rsid w:val="00BA165D"/>
    <w:rsid w:val="00CD750D"/>
    <w:rsid w:val="00E1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7B24"/>
  <w15:chartTrackingRefBased/>
  <w15:docId w15:val="{948A66B5-479E-48EF-BF32-EF7AB6EA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14F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14F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14F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14F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14F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14F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14F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14F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14F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14F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14F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14F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14FB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14FB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14FB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14FB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14FB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14FB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14F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14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14F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14F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14F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14FB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14FB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14FB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14F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14FB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14F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8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73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9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89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9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1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785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78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843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978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9792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911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4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226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317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86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191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99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21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92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25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772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196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3052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8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954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96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757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23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396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7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69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08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091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33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7598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01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00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294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3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65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76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6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82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25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21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82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944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980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6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0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2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8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1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34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66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1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098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6720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29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8669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76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651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7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078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49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70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87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95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59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087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842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40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278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3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94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02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040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26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937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25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62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38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225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709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535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6791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249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51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4410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4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05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6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14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57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25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3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2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442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4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673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Gavallér György</dc:creator>
  <cp:keywords/>
  <dc:description/>
  <cp:lastModifiedBy>Gavallér György</cp:lastModifiedBy>
  <cp:revision>2</cp:revision>
  <dcterms:created xsi:type="dcterms:W3CDTF">2024-10-02T19:46:00Z</dcterms:created>
  <dcterms:modified xsi:type="dcterms:W3CDTF">2024-10-02T19:58:00Z</dcterms:modified>
</cp:coreProperties>
</file>